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4" w:rsidRPr="00B25CB4" w:rsidRDefault="00882BB8" w:rsidP="007A2BB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 в действие </w:t>
      </w:r>
      <w:r w:rsidR="00406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производственных </w:t>
      </w:r>
      <w:r w:rsidRPr="00B2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мощностей </w:t>
      </w:r>
    </w:p>
    <w:p w:rsidR="00882BB8" w:rsidRDefault="00B25CB4" w:rsidP="009B3A83">
      <w:pPr>
        <w:spacing w:after="12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январь-</w:t>
      </w:r>
      <w:r w:rsidR="00644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</w:p>
    <w:tbl>
      <w:tblPr>
        <w:tblStyle w:val="a9"/>
        <w:tblW w:w="0" w:type="auto"/>
        <w:tblLook w:val="04A0"/>
      </w:tblPr>
      <w:tblGrid>
        <w:gridCol w:w="2802"/>
        <w:gridCol w:w="2409"/>
        <w:gridCol w:w="2127"/>
        <w:gridCol w:w="2233"/>
      </w:tblGrid>
      <w:tr w:rsidR="00747135" w:rsidTr="00747135">
        <w:tc>
          <w:tcPr>
            <w:tcW w:w="2802" w:type="dxa"/>
            <w:vMerge w:val="restart"/>
          </w:tcPr>
          <w:p w:rsidR="00747135" w:rsidRDefault="00747135" w:rsidP="00BA58E4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 w:val="restart"/>
            <w:vAlign w:val="bottom"/>
          </w:tcPr>
          <w:p w:rsidR="00747135" w:rsidRDefault="00747135" w:rsidP="00747135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счет строительства и реконструкции</w:t>
            </w:r>
          </w:p>
        </w:tc>
        <w:tc>
          <w:tcPr>
            <w:tcW w:w="4360" w:type="dxa"/>
            <w:gridSpan w:val="2"/>
            <w:vAlign w:val="bottom"/>
          </w:tcPr>
          <w:p w:rsidR="00747135" w:rsidRDefault="00747135" w:rsidP="00747135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hAnsi="Times New Roman" w:cs="Times New Roman"/>
                <w:b/>
              </w:rPr>
              <w:t>в том числе за счет:</w:t>
            </w:r>
          </w:p>
        </w:tc>
      </w:tr>
      <w:tr w:rsidR="00747135" w:rsidTr="00747135">
        <w:tc>
          <w:tcPr>
            <w:tcW w:w="2802" w:type="dxa"/>
            <w:vMerge/>
          </w:tcPr>
          <w:p w:rsidR="00747135" w:rsidRDefault="00747135" w:rsidP="00BA58E4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</w:tcPr>
          <w:p w:rsidR="00747135" w:rsidRDefault="00747135" w:rsidP="00BA58E4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747135" w:rsidRDefault="00747135" w:rsidP="00747135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строительства</w:t>
            </w:r>
          </w:p>
        </w:tc>
        <w:tc>
          <w:tcPr>
            <w:tcW w:w="2233" w:type="dxa"/>
            <w:vAlign w:val="center"/>
          </w:tcPr>
          <w:p w:rsidR="00747135" w:rsidRDefault="00747135" w:rsidP="00747135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реконструкции</w:t>
            </w:r>
          </w:p>
        </w:tc>
      </w:tr>
      <w:tr w:rsidR="00747135" w:rsidTr="00EE2810">
        <w:tc>
          <w:tcPr>
            <w:tcW w:w="2802" w:type="dxa"/>
          </w:tcPr>
          <w:p w:rsidR="00747135" w:rsidRDefault="00747135" w:rsidP="002D24F9">
            <w:pPr>
              <w:spacing w:line="240" w:lineRule="exac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Линии электропередачи напряжением до 35 кВ, км</w:t>
            </w:r>
          </w:p>
        </w:tc>
        <w:tc>
          <w:tcPr>
            <w:tcW w:w="2409" w:type="dxa"/>
            <w:vAlign w:val="bottom"/>
          </w:tcPr>
          <w:p w:rsidR="00747135" w:rsidRPr="004C5D3D" w:rsidRDefault="0078246C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267,3</w:t>
            </w:r>
          </w:p>
        </w:tc>
        <w:tc>
          <w:tcPr>
            <w:tcW w:w="2127" w:type="dxa"/>
            <w:vAlign w:val="bottom"/>
          </w:tcPr>
          <w:p w:rsidR="00747135" w:rsidRPr="00102CFF" w:rsidRDefault="0078246C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217,7</w:t>
            </w:r>
          </w:p>
        </w:tc>
        <w:tc>
          <w:tcPr>
            <w:tcW w:w="2233" w:type="dxa"/>
            <w:vAlign w:val="bottom"/>
          </w:tcPr>
          <w:p w:rsidR="00747135" w:rsidRPr="00102CFF" w:rsidRDefault="0078246C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</w:t>
            </w:r>
          </w:p>
        </w:tc>
      </w:tr>
      <w:tr w:rsidR="00747135" w:rsidTr="00EE2810">
        <w:tc>
          <w:tcPr>
            <w:tcW w:w="2802" w:type="dxa"/>
            <w:vAlign w:val="bottom"/>
          </w:tcPr>
          <w:p w:rsidR="00747135" w:rsidRPr="00102CFF" w:rsidRDefault="00747135" w:rsidP="002D24F9">
            <w:pPr>
              <w:spacing w:before="20" w:after="20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 них:</w:t>
            </w:r>
          </w:p>
        </w:tc>
        <w:tc>
          <w:tcPr>
            <w:tcW w:w="2409" w:type="dxa"/>
            <w:vAlign w:val="bottom"/>
          </w:tcPr>
          <w:p w:rsidR="00747135" w:rsidRPr="004C5D3D" w:rsidRDefault="00747135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747135" w:rsidRPr="00102CFF" w:rsidRDefault="00747135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Align w:val="bottom"/>
          </w:tcPr>
          <w:p w:rsidR="00747135" w:rsidRPr="00102CFF" w:rsidRDefault="00747135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35" w:rsidTr="00EE2810">
        <w:tc>
          <w:tcPr>
            <w:tcW w:w="2802" w:type="dxa"/>
            <w:vAlign w:val="bottom"/>
          </w:tcPr>
          <w:p w:rsidR="00747135" w:rsidRPr="00102CFF" w:rsidRDefault="00747135" w:rsidP="002D24F9">
            <w:pPr>
              <w:spacing w:before="20" w:after="20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6-20 кВ, км</w:t>
            </w:r>
          </w:p>
        </w:tc>
        <w:tc>
          <w:tcPr>
            <w:tcW w:w="2409" w:type="dxa"/>
            <w:vAlign w:val="bottom"/>
          </w:tcPr>
          <w:p w:rsidR="00747135" w:rsidRPr="004C5D3D" w:rsidRDefault="0078246C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148,0</w:t>
            </w:r>
          </w:p>
        </w:tc>
        <w:tc>
          <w:tcPr>
            <w:tcW w:w="2127" w:type="dxa"/>
            <w:vAlign w:val="bottom"/>
          </w:tcPr>
          <w:p w:rsidR="00747135" w:rsidRPr="00102CFF" w:rsidRDefault="0078246C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119,1</w:t>
            </w:r>
          </w:p>
        </w:tc>
        <w:tc>
          <w:tcPr>
            <w:tcW w:w="2233" w:type="dxa"/>
            <w:vAlign w:val="bottom"/>
          </w:tcPr>
          <w:p w:rsidR="00747135" w:rsidRPr="00102CFF" w:rsidRDefault="0078246C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</w:tr>
      <w:tr w:rsidR="00747135" w:rsidTr="00EE2810">
        <w:tc>
          <w:tcPr>
            <w:tcW w:w="2802" w:type="dxa"/>
            <w:vAlign w:val="bottom"/>
          </w:tcPr>
          <w:p w:rsidR="00747135" w:rsidRPr="00102CFF" w:rsidRDefault="00747135" w:rsidP="002D24F9">
            <w:pPr>
              <w:spacing w:before="20" w:after="20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 кВ, км</w:t>
            </w:r>
          </w:p>
        </w:tc>
        <w:tc>
          <w:tcPr>
            <w:tcW w:w="2409" w:type="dxa"/>
            <w:vAlign w:val="bottom"/>
          </w:tcPr>
          <w:p w:rsidR="00747135" w:rsidRPr="004C5D3D" w:rsidRDefault="0078246C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119,3</w:t>
            </w:r>
          </w:p>
        </w:tc>
        <w:tc>
          <w:tcPr>
            <w:tcW w:w="2127" w:type="dxa"/>
            <w:vAlign w:val="bottom"/>
          </w:tcPr>
          <w:p w:rsidR="00747135" w:rsidRPr="00102CFF" w:rsidRDefault="0078246C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  <w:tc>
          <w:tcPr>
            <w:tcW w:w="2233" w:type="dxa"/>
            <w:vAlign w:val="bottom"/>
          </w:tcPr>
          <w:p w:rsidR="00747135" w:rsidRPr="00102CFF" w:rsidRDefault="0078246C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</w:tr>
      <w:tr w:rsidR="00747135" w:rsidTr="00EE2810">
        <w:tc>
          <w:tcPr>
            <w:tcW w:w="2802" w:type="dxa"/>
            <w:vAlign w:val="bottom"/>
          </w:tcPr>
          <w:p w:rsidR="00747135" w:rsidRPr="00102CFF" w:rsidRDefault="00747135" w:rsidP="002D24F9">
            <w:pPr>
              <w:spacing w:before="20" w:after="20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Трансформаторные понизительные подстанции напряжением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 35 кВ</w:t>
            </w: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тыс. кВ А</w:t>
            </w:r>
          </w:p>
        </w:tc>
        <w:tc>
          <w:tcPr>
            <w:tcW w:w="2409" w:type="dxa"/>
            <w:vAlign w:val="bottom"/>
          </w:tcPr>
          <w:p w:rsidR="00747135" w:rsidRPr="00102CFF" w:rsidRDefault="001D6460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  <w:tc>
          <w:tcPr>
            <w:tcW w:w="2127" w:type="dxa"/>
            <w:vAlign w:val="bottom"/>
          </w:tcPr>
          <w:p w:rsidR="00747135" w:rsidRPr="00102CFF" w:rsidRDefault="001D6460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</w:t>
            </w:r>
          </w:p>
        </w:tc>
        <w:tc>
          <w:tcPr>
            <w:tcW w:w="2233" w:type="dxa"/>
            <w:vAlign w:val="bottom"/>
          </w:tcPr>
          <w:p w:rsidR="00747135" w:rsidRPr="00102CFF" w:rsidRDefault="001D6460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</w:tr>
      <w:tr w:rsidR="004C5D3D" w:rsidTr="00EE2810">
        <w:tc>
          <w:tcPr>
            <w:tcW w:w="2802" w:type="dxa"/>
            <w:vAlign w:val="bottom"/>
          </w:tcPr>
          <w:p w:rsidR="004C5D3D" w:rsidRPr="00102CFF" w:rsidRDefault="004C5D3D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Автозаправочные станции, единиц</w:t>
            </w:r>
          </w:p>
        </w:tc>
        <w:tc>
          <w:tcPr>
            <w:tcW w:w="2409" w:type="dxa"/>
            <w:vAlign w:val="bottom"/>
          </w:tcPr>
          <w:p w:rsidR="004C5D3D" w:rsidRPr="007A4F97" w:rsidRDefault="004C5D3D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  <w:vAlign w:val="bottom"/>
          </w:tcPr>
          <w:p w:rsidR="004C5D3D" w:rsidRPr="007A4F97" w:rsidRDefault="004C5D3D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3" w:type="dxa"/>
            <w:vAlign w:val="bottom"/>
          </w:tcPr>
          <w:p w:rsidR="004C5D3D" w:rsidRDefault="00EE2810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A4F97" w:rsidTr="00EE2810">
        <w:tc>
          <w:tcPr>
            <w:tcW w:w="2802" w:type="dxa"/>
            <w:vAlign w:val="bottom"/>
          </w:tcPr>
          <w:p w:rsidR="007A4F97" w:rsidRPr="00102CFF" w:rsidRDefault="007A4F97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Автомобильные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газозапра-вочные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станции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сжижено-го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нефтяного газа, единиц</w:t>
            </w:r>
          </w:p>
        </w:tc>
        <w:tc>
          <w:tcPr>
            <w:tcW w:w="2409" w:type="dxa"/>
            <w:vAlign w:val="bottom"/>
          </w:tcPr>
          <w:p w:rsidR="007A4F97" w:rsidRPr="007A4F97" w:rsidRDefault="007A4F97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7" w:type="dxa"/>
            <w:vAlign w:val="bottom"/>
          </w:tcPr>
          <w:p w:rsidR="007A4F97" w:rsidRPr="007A4F97" w:rsidRDefault="007A4F97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33" w:type="dxa"/>
            <w:vAlign w:val="bottom"/>
          </w:tcPr>
          <w:p w:rsidR="007A4F97" w:rsidRDefault="007A4F97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D3D" w:rsidTr="00EE2810">
        <w:tc>
          <w:tcPr>
            <w:tcW w:w="2802" w:type="dxa"/>
            <w:vAlign w:val="bottom"/>
          </w:tcPr>
          <w:p w:rsidR="004C5D3D" w:rsidRPr="00102CFF" w:rsidRDefault="004C5D3D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Станции технического обслуживания легковых автомобилей, единиц</w:t>
            </w:r>
          </w:p>
        </w:tc>
        <w:tc>
          <w:tcPr>
            <w:tcW w:w="2409" w:type="dxa"/>
            <w:vAlign w:val="bottom"/>
          </w:tcPr>
          <w:p w:rsidR="004C5D3D" w:rsidRPr="00C54777" w:rsidRDefault="004C5D3D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  <w:vAlign w:val="bottom"/>
          </w:tcPr>
          <w:p w:rsidR="004C5D3D" w:rsidRPr="00C54777" w:rsidRDefault="004C5D3D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vAlign w:val="bottom"/>
          </w:tcPr>
          <w:p w:rsidR="004C5D3D" w:rsidRDefault="00EE2810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D3D" w:rsidTr="00EE2810">
        <w:tc>
          <w:tcPr>
            <w:tcW w:w="2802" w:type="dxa"/>
            <w:vAlign w:val="bottom"/>
          </w:tcPr>
          <w:p w:rsidR="004C5D3D" w:rsidRPr="00102CFF" w:rsidRDefault="004C5D3D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Общетоварные</w:t>
            </w:r>
            <w:proofErr w:type="spellEnd"/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склады, тыс. кв. м общей площади</w:t>
            </w:r>
          </w:p>
        </w:tc>
        <w:tc>
          <w:tcPr>
            <w:tcW w:w="2409" w:type="dxa"/>
            <w:vAlign w:val="bottom"/>
          </w:tcPr>
          <w:p w:rsidR="004C5D3D" w:rsidRPr="00B458E1" w:rsidRDefault="00B458E1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2127" w:type="dxa"/>
            <w:vAlign w:val="bottom"/>
          </w:tcPr>
          <w:p w:rsidR="004C5D3D" w:rsidRPr="00B458E1" w:rsidRDefault="00B458E1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2233" w:type="dxa"/>
            <w:vAlign w:val="bottom"/>
          </w:tcPr>
          <w:p w:rsidR="004C5D3D" w:rsidRDefault="00EE2810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D3D" w:rsidTr="00EE2810">
        <w:tc>
          <w:tcPr>
            <w:tcW w:w="2802" w:type="dxa"/>
            <w:vAlign w:val="bottom"/>
          </w:tcPr>
          <w:p w:rsidR="004C5D3D" w:rsidRPr="00102CFF" w:rsidRDefault="004C5D3D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Метрополитен</w:t>
            </w:r>
          </w:p>
        </w:tc>
        <w:tc>
          <w:tcPr>
            <w:tcW w:w="2409" w:type="dxa"/>
            <w:vAlign w:val="bottom"/>
          </w:tcPr>
          <w:p w:rsidR="004C5D3D" w:rsidRPr="001D6460" w:rsidRDefault="004C5D3D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4C5D3D" w:rsidRPr="001D6460" w:rsidRDefault="004C5D3D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33" w:type="dxa"/>
            <w:vAlign w:val="bottom"/>
          </w:tcPr>
          <w:p w:rsidR="004C5D3D" w:rsidRDefault="004C5D3D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5D3D" w:rsidTr="00EE2810">
        <w:tc>
          <w:tcPr>
            <w:tcW w:w="2802" w:type="dxa"/>
            <w:vAlign w:val="bottom"/>
          </w:tcPr>
          <w:p w:rsidR="004C5D3D" w:rsidRPr="00102CFF" w:rsidRDefault="004C5D3D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число станций, единиц</w:t>
            </w:r>
          </w:p>
        </w:tc>
        <w:tc>
          <w:tcPr>
            <w:tcW w:w="2409" w:type="dxa"/>
            <w:vAlign w:val="bottom"/>
          </w:tcPr>
          <w:p w:rsidR="004C5D3D" w:rsidRPr="007A2BB3" w:rsidRDefault="004C5D3D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B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7" w:type="dxa"/>
            <w:vAlign w:val="bottom"/>
          </w:tcPr>
          <w:p w:rsidR="004C5D3D" w:rsidRPr="007A2BB3" w:rsidRDefault="004C5D3D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B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33" w:type="dxa"/>
            <w:vAlign w:val="bottom"/>
          </w:tcPr>
          <w:p w:rsidR="004C5D3D" w:rsidRDefault="00EE2810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D3D" w:rsidTr="00EE2810">
        <w:tc>
          <w:tcPr>
            <w:tcW w:w="2802" w:type="dxa"/>
            <w:vAlign w:val="bottom"/>
          </w:tcPr>
          <w:p w:rsidR="004C5D3D" w:rsidRPr="00102CFF" w:rsidRDefault="004C5D3D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-линии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двухпутном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исчислении,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км</w:t>
            </w:r>
            <w:proofErr w:type="gramEnd"/>
          </w:p>
        </w:tc>
        <w:tc>
          <w:tcPr>
            <w:tcW w:w="2409" w:type="dxa"/>
            <w:vAlign w:val="bottom"/>
          </w:tcPr>
          <w:p w:rsidR="004C5D3D" w:rsidRPr="007A2BB3" w:rsidRDefault="004C5D3D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BB3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2127" w:type="dxa"/>
            <w:vAlign w:val="bottom"/>
          </w:tcPr>
          <w:p w:rsidR="004C5D3D" w:rsidRPr="007A2BB3" w:rsidRDefault="004C5D3D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BB3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2233" w:type="dxa"/>
            <w:vAlign w:val="bottom"/>
          </w:tcPr>
          <w:p w:rsidR="004C5D3D" w:rsidRDefault="00EE2810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D3D" w:rsidTr="007A2BB3">
        <w:tc>
          <w:tcPr>
            <w:tcW w:w="2802" w:type="dxa"/>
            <w:tcBorders>
              <w:bottom w:val="single" w:sz="4" w:space="0" w:color="auto"/>
            </w:tcBorders>
            <w:vAlign w:val="bottom"/>
          </w:tcPr>
          <w:p w:rsidR="004C5D3D" w:rsidRPr="00102CFF" w:rsidRDefault="004C5D3D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Автомобильные дороги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общего пользования асфальтобетонные</w:t>
            </w: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gramStart"/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км</w:t>
            </w:r>
            <w:proofErr w:type="gramEnd"/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C5D3D" w:rsidRPr="006C0F98" w:rsidRDefault="006C0F98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98"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4C5D3D" w:rsidRPr="006C0F98" w:rsidRDefault="006C0F98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98"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bottom"/>
          </w:tcPr>
          <w:p w:rsidR="004C5D3D" w:rsidRDefault="00EE2810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B3A83" w:rsidTr="007A2BB3">
        <w:tc>
          <w:tcPr>
            <w:tcW w:w="2802" w:type="dxa"/>
            <w:tcBorders>
              <w:bottom w:val="single" w:sz="4" w:space="0" w:color="auto"/>
            </w:tcBorders>
            <w:vAlign w:val="bottom"/>
          </w:tcPr>
          <w:p w:rsidR="009B3A83" w:rsidRPr="009B3A83" w:rsidRDefault="009B3A83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B3A83">
              <w:rPr>
                <w:rFonts w:ascii="Times New Roman" w:hAnsi="Times New Roman" w:cs="Times New Roman"/>
                <w:color w:val="000000"/>
              </w:rPr>
              <w:t xml:space="preserve">Автомобильные дороги с твердым покрытием </w:t>
            </w:r>
            <w:proofErr w:type="spellStart"/>
            <w:r w:rsidRPr="009B3A83">
              <w:rPr>
                <w:rFonts w:ascii="Times New Roman" w:hAnsi="Times New Roman" w:cs="Times New Roman"/>
                <w:color w:val="000000"/>
              </w:rPr>
              <w:t>необщего</w:t>
            </w:r>
            <w:proofErr w:type="spellEnd"/>
            <w:r w:rsidRPr="009B3A83">
              <w:rPr>
                <w:rFonts w:ascii="Times New Roman" w:hAnsi="Times New Roman" w:cs="Times New Roman"/>
                <w:color w:val="000000"/>
              </w:rPr>
              <w:t xml:space="preserve"> пользования - </w:t>
            </w:r>
            <w:proofErr w:type="gramStart"/>
            <w:r w:rsidRPr="009B3A83"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9B3A83" w:rsidRPr="006C0F98" w:rsidRDefault="009B3A83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9B3A83" w:rsidRPr="006C0F98" w:rsidRDefault="009B3A83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bottom"/>
          </w:tcPr>
          <w:p w:rsidR="009B3A83" w:rsidRDefault="009B3A83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47135" w:rsidTr="00EE2810">
        <w:tc>
          <w:tcPr>
            <w:tcW w:w="2802" w:type="dxa"/>
            <w:tcMar>
              <w:left w:w="57" w:type="dxa"/>
              <w:right w:w="57" w:type="dxa"/>
            </w:tcMar>
            <w:vAlign w:val="bottom"/>
          </w:tcPr>
          <w:p w:rsidR="00747135" w:rsidRPr="00102CFF" w:rsidRDefault="00747135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Надземный (подземный) пешеходный переход,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</w:p>
        </w:tc>
        <w:tc>
          <w:tcPr>
            <w:tcW w:w="2409" w:type="dxa"/>
            <w:vAlign w:val="bottom"/>
          </w:tcPr>
          <w:p w:rsidR="00747135" w:rsidRPr="007A2BB3" w:rsidRDefault="007A2BB3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BB3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127" w:type="dxa"/>
            <w:vAlign w:val="bottom"/>
          </w:tcPr>
          <w:p w:rsidR="00747135" w:rsidRPr="007A2BB3" w:rsidRDefault="007A2BB3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BB3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233" w:type="dxa"/>
            <w:vAlign w:val="bottom"/>
          </w:tcPr>
          <w:p w:rsidR="00747135" w:rsidRDefault="00EE2810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54777" w:rsidTr="00EE2810">
        <w:tc>
          <w:tcPr>
            <w:tcW w:w="2802" w:type="dxa"/>
            <w:tcMar>
              <w:left w:w="57" w:type="dxa"/>
              <w:right w:w="57" w:type="dxa"/>
            </w:tcMar>
            <w:vAlign w:val="bottom"/>
          </w:tcPr>
          <w:p w:rsidR="00C54777" w:rsidRDefault="00205B23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Мосты</w:t>
            </w:r>
          </w:p>
        </w:tc>
        <w:tc>
          <w:tcPr>
            <w:tcW w:w="2409" w:type="dxa"/>
            <w:vAlign w:val="bottom"/>
          </w:tcPr>
          <w:p w:rsidR="00C54777" w:rsidRPr="007A2BB3" w:rsidRDefault="00C54777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C54777" w:rsidRPr="007A2BB3" w:rsidRDefault="00C54777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vAlign w:val="bottom"/>
          </w:tcPr>
          <w:p w:rsidR="00C54777" w:rsidRDefault="00C54777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B23" w:rsidTr="00EE2810">
        <w:tc>
          <w:tcPr>
            <w:tcW w:w="2802" w:type="dxa"/>
            <w:tcMar>
              <w:left w:w="57" w:type="dxa"/>
              <w:right w:w="57" w:type="dxa"/>
            </w:tcMar>
            <w:vAlign w:val="bottom"/>
          </w:tcPr>
          <w:p w:rsidR="00205B23" w:rsidRDefault="00205B23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-единиц</w:t>
            </w:r>
          </w:p>
        </w:tc>
        <w:tc>
          <w:tcPr>
            <w:tcW w:w="2409" w:type="dxa"/>
            <w:vAlign w:val="bottom"/>
          </w:tcPr>
          <w:p w:rsidR="00205B23" w:rsidRPr="007A2BB3" w:rsidRDefault="00205B23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  <w:vAlign w:val="bottom"/>
          </w:tcPr>
          <w:p w:rsidR="00205B23" w:rsidRPr="007A2BB3" w:rsidRDefault="00205B23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vAlign w:val="bottom"/>
          </w:tcPr>
          <w:p w:rsidR="00205B23" w:rsidRPr="00205B23" w:rsidRDefault="00205B23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05B23" w:rsidTr="00EE2810">
        <w:tc>
          <w:tcPr>
            <w:tcW w:w="2802" w:type="dxa"/>
            <w:tcMar>
              <w:left w:w="57" w:type="dxa"/>
              <w:right w:w="57" w:type="dxa"/>
            </w:tcMar>
            <w:vAlign w:val="bottom"/>
          </w:tcPr>
          <w:p w:rsidR="00205B23" w:rsidRDefault="00205B23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-погонных метров</w:t>
            </w:r>
          </w:p>
        </w:tc>
        <w:tc>
          <w:tcPr>
            <w:tcW w:w="2409" w:type="dxa"/>
            <w:vAlign w:val="bottom"/>
          </w:tcPr>
          <w:p w:rsidR="00205B23" w:rsidRPr="007A2BB3" w:rsidRDefault="00205B23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127" w:type="dxa"/>
            <w:vAlign w:val="bottom"/>
          </w:tcPr>
          <w:p w:rsidR="00205B23" w:rsidRPr="007A2BB3" w:rsidRDefault="00205B23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233" w:type="dxa"/>
            <w:vAlign w:val="bottom"/>
          </w:tcPr>
          <w:p w:rsidR="00205B23" w:rsidRPr="00205B23" w:rsidRDefault="00205B23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51B1C" w:rsidTr="00EE2810">
        <w:tc>
          <w:tcPr>
            <w:tcW w:w="2802" w:type="dxa"/>
            <w:vAlign w:val="bottom"/>
          </w:tcPr>
          <w:p w:rsidR="00451B1C" w:rsidRPr="00102CFF" w:rsidRDefault="00451B1C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Предприятия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обществен-ного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питания, посадочных мест</w:t>
            </w:r>
          </w:p>
        </w:tc>
        <w:tc>
          <w:tcPr>
            <w:tcW w:w="2409" w:type="dxa"/>
            <w:vAlign w:val="bottom"/>
          </w:tcPr>
          <w:p w:rsidR="00451B1C" w:rsidRPr="007A2BB3" w:rsidRDefault="00451B1C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2127" w:type="dxa"/>
            <w:vAlign w:val="bottom"/>
          </w:tcPr>
          <w:p w:rsidR="00451B1C" w:rsidRPr="007A2BB3" w:rsidRDefault="00451B1C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2233" w:type="dxa"/>
            <w:vAlign w:val="bottom"/>
          </w:tcPr>
          <w:p w:rsidR="00451B1C" w:rsidRDefault="00451B1C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D3D" w:rsidTr="00EE2810">
        <w:tc>
          <w:tcPr>
            <w:tcW w:w="2802" w:type="dxa"/>
            <w:vAlign w:val="bottom"/>
          </w:tcPr>
          <w:p w:rsidR="004C5D3D" w:rsidRPr="00102CFF" w:rsidRDefault="004C5D3D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Городские АТС,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номеров</w:t>
            </w:r>
          </w:p>
        </w:tc>
        <w:tc>
          <w:tcPr>
            <w:tcW w:w="2409" w:type="dxa"/>
            <w:vAlign w:val="bottom"/>
          </w:tcPr>
          <w:p w:rsidR="004C5D3D" w:rsidRPr="00C54777" w:rsidRDefault="004C5D3D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7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127" w:type="dxa"/>
            <w:vAlign w:val="bottom"/>
          </w:tcPr>
          <w:p w:rsidR="004C5D3D" w:rsidRPr="00C54777" w:rsidRDefault="004C5D3D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7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233" w:type="dxa"/>
            <w:vAlign w:val="bottom"/>
          </w:tcPr>
          <w:p w:rsidR="004C5D3D" w:rsidRDefault="00EE2810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D3D" w:rsidTr="00EE2810">
        <w:tc>
          <w:tcPr>
            <w:tcW w:w="2802" w:type="dxa"/>
            <w:vAlign w:val="bottom"/>
          </w:tcPr>
          <w:p w:rsidR="004C5D3D" w:rsidRPr="00102CFF" w:rsidRDefault="004C5D3D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Антенно-мачтовые сооружения для сотовой связи, штук</w:t>
            </w:r>
          </w:p>
        </w:tc>
        <w:tc>
          <w:tcPr>
            <w:tcW w:w="2409" w:type="dxa"/>
            <w:vAlign w:val="bottom"/>
          </w:tcPr>
          <w:p w:rsidR="004C5D3D" w:rsidRPr="00C54777" w:rsidRDefault="00C54777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7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127" w:type="dxa"/>
            <w:vAlign w:val="bottom"/>
          </w:tcPr>
          <w:p w:rsidR="004C5D3D" w:rsidRPr="00C54777" w:rsidRDefault="00C54777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7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233" w:type="dxa"/>
            <w:vAlign w:val="bottom"/>
          </w:tcPr>
          <w:p w:rsidR="004C5D3D" w:rsidRDefault="00EE2810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D3D" w:rsidTr="00EE2810">
        <w:tc>
          <w:tcPr>
            <w:tcW w:w="2802" w:type="dxa"/>
            <w:vAlign w:val="bottom"/>
          </w:tcPr>
          <w:p w:rsidR="004C5D3D" w:rsidRPr="00102CFF" w:rsidRDefault="004C5D3D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Башня сотовой связи, штук</w:t>
            </w:r>
          </w:p>
        </w:tc>
        <w:tc>
          <w:tcPr>
            <w:tcW w:w="2409" w:type="dxa"/>
            <w:vAlign w:val="bottom"/>
          </w:tcPr>
          <w:p w:rsidR="004C5D3D" w:rsidRPr="00C54777" w:rsidRDefault="004C5D3D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vAlign w:val="bottom"/>
          </w:tcPr>
          <w:p w:rsidR="004C5D3D" w:rsidRPr="00C54777" w:rsidRDefault="004C5D3D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33" w:type="dxa"/>
            <w:vAlign w:val="bottom"/>
          </w:tcPr>
          <w:p w:rsidR="004C5D3D" w:rsidRDefault="00EE2810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D3D" w:rsidTr="00EE2810">
        <w:tc>
          <w:tcPr>
            <w:tcW w:w="2802" w:type="dxa"/>
            <w:vAlign w:val="bottom"/>
          </w:tcPr>
          <w:p w:rsidR="004C5D3D" w:rsidRPr="00102CFF" w:rsidRDefault="004C5D3D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Волоконно-оптические линии связи (передачи), </w:t>
            </w:r>
            <w:proofErr w:type="gramStart"/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км</w:t>
            </w:r>
            <w:proofErr w:type="gramEnd"/>
          </w:p>
        </w:tc>
        <w:tc>
          <w:tcPr>
            <w:tcW w:w="2409" w:type="dxa"/>
            <w:vAlign w:val="bottom"/>
          </w:tcPr>
          <w:p w:rsidR="004C5D3D" w:rsidRPr="00C54777" w:rsidRDefault="00C54777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7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  <w:tc>
          <w:tcPr>
            <w:tcW w:w="2127" w:type="dxa"/>
            <w:vAlign w:val="bottom"/>
          </w:tcPr>
          <w:p w:rsidR="004C5D3D" w:rsidRPr="00C54777" w:rsidRDefault="00C54777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C5D3D" w:rsidRPr="00C54777"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  <w:r w:rsidRPr="00C547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33" w:type="dxa"/>
            <w:vAlign w:val="bottom"/>
          </w:tcPr>
          <w:p w:rsidR="004C5D3D" w:rsidRDefault="00EE2810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0A85" w:rsidTr="00DD78FE">
        <w:tc>
          <w:tcPr>
            <w:tcW w:w="2802" w:type="dxa"/>
            <w:vAlign w:val="bottom"/>
          </w:tcPr>
          <w:p w:rsidR="00EE0A85" w:rsidRPr="00102CFF" w:rsidRDefault="00EE0A85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Капитальные гаражи</w:t>
            </w:r>
          </w:p>
        </w:tc>
        <w:tc>
          <w:tcPr>
            <w:tcW w:w="2409" w:type="dxa"/>
            <w:vAlign w:val="center"/>
          </w:tcPr>
          <w:p w:rsidR="00EE0A85" w:rsidRPr="00102CFF" w:rsidRDefault="00EE0A85" w:rsidP="002D24F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E0A85" w:rsidRPr="00102CFF" w:rsidRDefault="00EE0A85" w:rsidP="002D24F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Align w:val="center"/>
          </w:tcPr>
          <w:p w:rsidR="00EE0A85" w:rsidRDefault="00EE0A85" w:rsidP="002D24F9">
            <w:pPr>
              <w:spacing w:before="20" w:after="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0A85" w:rsidTr="00EE2810">
        <w:tc>
          <w:tcPr>
            <w:tcW w:w="2802" w:type="dxa"/>
            <w:vAlign w:val="bottom"/>
          </w:tcPr>
          <w:p w:rsidR="00EE0A85" w:rsidRPr="00102CFF" w:rsidRDefault="00EE0A85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единиц</w:t>
            </w:r>
          </w:p>
        </w:tc>
        <w:tc>
          <w:tcPr>
            <w:tcW w:w="2409" w:type="dxa"/>
            <w:vAlign w:val="bottom"/>
          </w:tcPr>
          <w:p w:rsidR="00EE0A85" w:rsidRPr="00244CEC" w:rsidRDefault="00244CEC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7" w:type="dxa"/>
            <w:vAlign w:val="bottom"/>
          </w:tcPr>
          <w:p w:rsidR="00EE0A85" w:rsidRPr="00244CEC" w:rsidRDefault="00244CEC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33" w:type="dxa"/>
            <w:vAlign w:val="bottom"/>
          </w:tcPr>
          <w:p w:rsidR="00EE0A85" w:rsidRDefault="00EE2810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0A85" w:rsidTr="00EE2810">
        <w:tc>
          <w:tcPr>
            <w:tcW w:w="2802" w:type="dxa"/>
            <w:vAlign w:val="bottom"/>
          </w:tcPr>
          <w:p w:rsidR="00EE0A85" w:rsidRPr="00102CFF" w:rsidRDefault="00EE0A85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количество </w:t>
            </w:r>
            <w:proofErr w:type="spellStart"/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машиномест</w:t>
            </w:r>
            <w:proofErr w:type="spellEnd"/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единиц</w:t>
            </w:r>
          </w:p>
        </w:tc>
        <w:tc>
          <w:tcPr>
            <w:tcW w:w="2409" w:type="dxa"/>
            <w:vAlign w:val="bottom"/>
          </w:tcPr>
          <w:p w:rsidR="00EE0A85" w:rsidRPr="00244CEC" w:rsidRDefault="004C5D3D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44CEC">
              <w:rPr>
                <w:rFonts w:ascii="Times New Roman" w:eastAsia="Times New Roman" w:hAnsi="Times New Roman" w:cs="Times New Roman"/>
                <w:lang w:eastAsia="ru-RU"/>
              </w:rPr>
              <w:t>618</w:t>
            </w:r>
          </w:p>
        </w:tc>
        <w:tc>
          <w:tcPr>
            <w:tcW w:w="2127" w:type="dxa"/>
            <w:vAlign w:val="bottom"/>
          </w:tcPr>
          <w:p w:rsidR="00EE0A85" w:rsidRPr="00244CEC" w:rsidRDefault="00EE0A85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44CEC">
              <w:rPr>
                <w:rFonts w:ascii="Times New Roman" w:eastAsia="Times New Roman" w:hAnsi="Times New Roman" w:cs="Times New Roman"/>
                <w:lang w:eastAsia="ru-RU"/>
              </w:rPr>
              <w:t>618</w:t>
            </w:r>
          </w:p>
        </w:tc>
        <w:tc>
          <w:tcPr>
            <w:tcW w:w="2233" w:type="dxa"/>
            <w:vAlign w:val="bottom"/>
          </w:tcPr>
          <w:p w:rsidR="00EE0A85" w:rsidRDefault="00EE2810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5D717F" w:rsidRDefault="005D717F" w:rsidP="009B3A83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sectPr w:rsidR="005D717F" w:rsidSect="00AF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D71" w:rsidRDefault="00175D71" w:rsidP="002A53DB">
      <w:pPr>
        <w:spacing w:after="0" w:line="240" w:lineRule="auto"/>
      </w:pPr>
      <w:r>
        <w:separator/>
      </w:r>
    </w:p>
  </w:endnote>
  <w:endnote w:type="continuationSeparator" w:id="0">
    <w:p w:rsidR="00175D71" w:rsidRDefault="00175D71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D71" w:rsidRDefault="00175D71" w:rsidP="002A53DB">
      <w:pPr>
        <w:spacing w:after="0" w:line="240" w:lineRule="auto"/>
      </w:pPr>
      <w:r>
        <w:separator/>
      </w:r>
    </w:p>
  </w:footnote>
  <w:footnote w:type="continuationSeparator" w:id="0">
    <w:p w:rsidR="00175D71" w:rsidRDefault="00175D71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079BE"/>
    <w:rsid w:val="00102CFF"/>
    <w:rsid w:val="00172EE0"/>
    <w:rsid w:val="00175D71"/>
    <w:rsid w:val="001D6460"/>
    <w:rsid w:val="00205B23"/>
    <w:rsid w:val="00220BF4"/>
    <w:rsid w:val="0023084F"/>
    <w:rsid w:val="00230904"/>
    <w:rsid w:val="00244CEC"/>
    <w:rsid w:val="002A53DB"/>
    <w:rsid w:val="002D24F9"/>
    <w:rsid w:val="00382F91"/>
    <w:rsid w:val="00406E3C"/>
    <w:rsid w:val="004130F4"/>
    <w:rsid w:val="00446203"/>
    <w:rsid w:val="00451B1C"/>
    <w:rsid w:val="00480B6B"/>
    <w:rsid w:val="004C5D3D"/>
    <w:rsid w:val="00506D24"/>
    <w:rsid w:val="005450B7"/>
    <w:rsid w:val="005D717F"/>
    <w:rsid w:val="00644850"/>
    <w:rsid w:val="006C0F98"/>
    <w:rsid w:val="00747135"/>
    <w:rsid w:val="0075465E"/>
    <w:rsid w:val="0078246C"/>
    <w:rsid w:val="007A2BB3"/>
    <w:rsid w:val="007A4F97"/>
    <w:rsid w:val="007D4208"/>
    <w:rsid w:val="00876EE2"/>
    <w:rsid w:val="00882BB8"/>
    <w:rsid w:val="009569CE"/>
    <w:rsid w:val="00966F15"/>
    <w:rsid w:val="009B3A83"/>
    <w:rsid w:val="00A05272"/>
    <w:rsid w:val="00A7247F"/>
    <w:rsid w:val="00A8285F"/>
    <w:rsid w:val="00AA60AD"/>
    <w:rsid w:val="00AB6EA0"/>
    <w:rsid w:val="00AF2A7F"/>
    <w:rsid w:val="00B25CB4"/>
    <w:rsid w:val="00B458E1"/>
    <w:rsid w:val="00BA3CB0"/>
    <w:rsid w:val="00BA58E4"/>
    <w:rsid w:val="00C54777"/>
    <w:rsid w:val="00CD1D92"/>
    <w:rsid w:val="00CE0A35"/>
    <w:rsid w:val="00EC4F11"/>
    <w:rsid w:val="00EE0A85"/>
    <w:rsid w:val="00EE2810"/>
    <w:rsid w:val="00F212B9"/>
    <w:rsid w:val="00FB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7F"/>
  </w:style>
  <w:style w:type="paragraph" w:styleId="2">
    <w:name w:val="heading 2"/>
    <w:basedOn w:val="a"/>
    <w:next w:val="a"/>
    <w:link w:val="20"/>
    <w:qFormat/>
    <w:rsid w:val="00480B6B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character" w:customStyle="1" w:styleId="20">
    <w:name w:val="Заголовок 2 Знак"/>
    <w:basedOn w:val="a0"/>
    <w:link w:val="2"/>
    <w:rsid w:val="00480B6B"/>
    <w:rPr>
      <w:rFonts w:ascii="AGOpus" w:eastAsia="Times New Roman" w:hAnsi="AGOpus" w:cs="Times New Roman"/>
      <w:i/>
      <w:sz w:val="20"/>
      <w:szCs w:val="20"/>
    </w:rPr>
  </w:style>
  <w:style w:type="table" w:styleId="a9">
    <w:name w:val="Table Grid"/>
    <w:basedOn w:val="a1"/>
    <w:uiPriority w:val="59"/>
    <w:rsid w:val="00747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80B6B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character" w:customStyle="1" w:styleId="20">
    <w:name w:val="Заголовок 2 Знак"/>
    <w:basedOn w:val="a0"/>
    <w:link w:val="2"/>
    <w:rsid w:val="00480B6B"/>
    <w:rPr>
      <w:rFonts w:ascii="AGOpus" w:eastAsia="Times New Roman" w:hAnsi="AGOpus" w:cs="Times New Roman"/>
      <w:i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D260-8E5F-4E46-B5BF-C14BCB6B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15</cp:revision>
  <cp:lastPrinted>2020-10-15T09:05:00Z</cp:lastPrinted>
  <dcterms:created xsi:type="dcterms:W3CDTF">2020-06-18T14:17:00Z</dcterms:created>
  <dcterms:modified xsi:type="dcterms:W3CDTF">2020-10-21T08:02:00Z</dcterms:modified>
</cp:coreProperties>
</file>